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BB" w:rsidRPr="00DE1D51" w:rsidRDefault="00DE1D51" w:rsidP="004723BB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3191510</wp:posOffset>
            </wp:positionH>
            <wp:positionV relativeFrom="paragraph">
              <wp:posOffset>-146685</wp:posOffset>
            </wp:positionV>
            <wp:extent cx="1637665" cy="1551940"/>
            <wp:effectExtent l="19050" t="0" r="635" b="0"/>
            <wp:wrapNone/>
            <wp:docPr id="1" name="Рисунок 1" descr="C:\Users\Таня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23BB" w:rsidRPr="00DE1D51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Розділ 1.</w:t>
      </w:r>
    </w:p>
    <w:p w:rsidR="004723BB" w:rsidRPr="00DE1D51" w:rsidRDefault="004723BB" w:rsidP="004723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DE1D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ТЕПЛОВІ ЯВИЩА</w:t>
      </w:r>
    </w:p>
    <w:p w:rsidR="004723BB" w:rsidRPr="00DE1D51" w:rsidRDefault="004723BB" w:rsidP="004723BB">
      <w:pPr>
        <w:rPr>
          <w:rFonts w:ascii="Times New Roman" w:hAnsi="Times New Roman" w:cs="Times New Roman"/>
          <w:sz w:val="28"/>
          <w:szCs w:val="28"/>
        </w:rPr>
      </w:pPr>
    </w:p>
    <w:p w:rsidR="00DE1D51" w:rsidRDefault="00DE1D51" w:rsidP="004723B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723BB" w:rsidRPr="00DE1D51" w:rsidRDefault="004723BB" w:rsidP="004723BB">
      <w:pPr>
        <w:rPr>
          <w:rFonts w:ascii="Times New Roman" w:hAnsi="Times New Roman" w:cs="Times New Roman"/>
          <w:sz w:val="28"/>
          <w:szCs w:val="28"/>
        </w:rPr>
      </w:pPr>
      <w:r w:rsidRPr="00DE1D51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4723BB" w:rsidRPr="00DE1D51" w:rsidRDefault="004723BB" w:rsidP="004723BB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розпізнає, наводить приклади теплових  явища , знає агрегатні стани речовини; фізичні властивості твердих тіл, рідин і газів;</w:t>
      </w:r>
    </w:p>
    <w:p w:rsidR="004723BB" w:rsidRPr="00DE1D51" w:rsidRDefault="004723BB" w:rsidP="004723B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допомогою вчителя відповідає на запитання, що потребують однослівної відповіді,  розрізняє буквені позначення окремих фізичних величин</w:t>
      </w:r>
      <w:r w:rsid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E1D51" w:rsidRDefault="00DE1D51" w:rsidP="004723B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723BB" w:rsidRPr="00DE1D51" w:rsidRDefault="004723BB" w:rsidP="004723B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E1D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5B32DE" w:rsidRPr="00DE1D51" w:rsidRDefault="004723BB" w:rsidP="005B32D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теплові</w:t>
      </w: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явища, 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знає способи вимірювання температури; принципи побудови температурної шкали Цельсія; два способи зміни внутрішньої енергії тіла; види теплообміну; види теплових машин;</w:t>
      </w:r>
    </w:p>
    <w:p w:rsidR="004723BB" w:rsidRPr="00DE1D51" w:rsidRDefault="004723BB" w:rsidP="004723B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користується довідковими таблицями,</w:t>
      </w: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фізичний зміст</w:t>
      </w: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окремих ф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ізичних величин</w:t>
      </w: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формули з теми, що вивчається</w:t>
      </w:r>
      <w:r w:rsid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E1D51" w:rsidRDefault="00DE1D51" w:rsidP="004723B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723BB" w:rsidRPr="00DE1D51" w:rsidRDefault="004723BB" w:rsidP="004723B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E1D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5B32DE" w:rsidRPr="00DE1D51" w:rsidRDefault="004723BB" w:rsidP="005B32D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уміє пояснювати явища,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володіє поняттям, формулює визначення фізичної величини (температура, внутрішня енергія, кількість теплоти, питома теплоємність, питома теплота плавлення, пароутворення, згорання палива) та їхні одиниці;пояснює графіки теплових процесів (нагрівання/ охолодження, плавлення/ тверднення, пароутворення/ конденсація); залежність розмірів фізичних тіл від температури</w:t>
      </w:r>
      <w:r w:rsidR="003955B6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застосовує набуті знання в процесі розв’язування задач різних типів та виконання лабораторних робіт</w:t>
      </w:r>
      <w:r w:rsid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B32DE" w:rsidRPr="00DE1D51" w:rsidRDefault="005B32DE" w:rsidP="005B32D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723BB" w:rsidRPr="00DE1D51" w:rsidRDefault="004723BB" w:rsidP="004723B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E1D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A50B8C" w:rsidRPr="00DE1D51" w:rsidRDefault="004723BB" w:rsidP="00A50B8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усвідомлює необхідність використання </w:t>
      </w:r>
      <w:r w:rsidR="003955B6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енергозберігаючих 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технологій;</w:t>
      </w:r>
      <w:r w:rsidR="00A50B8C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B32DE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оцінює роль видатних учених у розвитку знань про теплоту</w:t>
      </w:r>
      <w:r w:rsidR="00A50B8C" w:rsidRP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визначає переваги і недоліки впливу теплових машин та інших з</w:t>
      </w:r>
      <w:r w:rsidR="00DE1D51">
        <w:rPr>
          <w:rFonts w:ascii="Times New Roman" w:eastAsia="Times New Roman" w:hAnsi="Times New Roman" w:cs="Times New Roman"/>
          <w:sz w:val="28"/>
          <w:szCs w:val="28"/>
          <w:lang w:eastAsia="uk-UA"/>
        </w:rPr>
        <w:t>асобів теплотехніки на довкілля.</w:t>
      </w:r>
    </w:p>
    <w:p w:rsidR="004723BB" w:rsidRDefault="004723BB" w:rsidP="004723BB">
      <w:pPr>
        <w:rPr>
          <w:sz w:val="28"/>
          <w:szCs w:val="28"/>
        </w:rPr>
      </w:pPr>
    </w:p>
    <w:sectPr w:rsidR="004723BB" w:rsidSect="009550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723BB"/>
    <w:rsid w:val="003955B6"/>
    <w:rsid w:val="004723BB"/>
    <w:rsid w:val="005B32DE"/>
    <w:rsid w:val="006B0EE5"/>
    <w:rsid w:val="0095507D"/>
    <w:rsid w:val="00A50B8C"/>
    <w:rsid w:val="00B97BA3"/>
    <w:rsid w:val="00DE1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E0C3-90A6-4F6A-AD18-ECF74B08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5</cp:revision>
  <dcterms:created xsi:type="dcterms:W3CDTF">2022-07-27T09:05:00Z</dcterms:created>
  <dcterms:modified xsi:type="dcterms:W3CDTF">2022-08-28T12:31:00Z</dcterms:modified>
</cp:coreProperties>
</file>